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40" w:rsidRPr="005D6A8F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DEPARTMENT OF CHEMISTRY</w:t>
      </w:r>
    </w:p>
    <w:p w:rsidR="00B36D40" w:rsidRPr="005D6A8F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SHRI G. S. INSTITUTE OF TECHNOLOGY AND SCIENCE, INDORE</w:t>
      </w:r>
    </w:p>
    <w:p w:rsidR="00B36D40" w:rsidRPr="005D6A8F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COURSE COMPLETION UNIT PLAN</w:t>
      </w:r>
    </w:p>
    <w:p w:rsidR="00B36D40" w:rsidRPr="005D6A8F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Course: M.Sc. (Applied Chemistry) Semester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B36D40" w:rsidRPr="005D6A8F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91306 Chemistry of Drug -II</w:t>
      </w:r>
    </w:p>
    <w:p w:rsidR="00B36D40" w:rsidRDefault="00B36D40" w:rsidP="00B36D40">
      <w:pPr>
        <w:tabs>
          <w:tab w:val="center" w:pos="4320"/>
          <w:tab w:val="right" w:pos="8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A8F">
        <w:rPr>
          <w:rFonts w:ascii="Times New Roman" w:hAnsi="Times New Roman" w:cs="Times New Roman"/>
          <w:b/>
          <w:sz w:val="24"/>
          <w:szCs w:val="24"/>
        </w:rPr>
        <w:t>Name of</w:t>
      </w:r>
      <w:r>
        <w:rPr>
          <w:rFonts w:ascii="Times New Roman" w:hAnsi="Times New Roman" w:cs="Times New Roman"/>
          <w:b/>
          <w:sz w:val="24"/>
          <w:szCs w:val="24"/>
        </w:rPr>
        <w:t xml:space="preserve"> Faculty: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Nitish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Gupta  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8542"/>
        <w:gridCol w:w="1701"/>
      </w:tblGrid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Lecture No. </w:t>
            </w:r>
          </w:p>
        </w:tc>
        <w:tc>
          <w:tcPr>
            <w:tcW w:w="8542" w:type="dxa"/>
            <w:vAlign w:val="center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b/>
                <w:sz w:val="24"/>
                <w:szCs w:val="24"/>
              </w:rPr>
              <w:t>Brief description of Topic to be taught</w:t>
            </w:r>
          </w:p>
        </w:tc>
        <w:tc>
          <w:tcPr>
            <w:tcW w:w="1701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/Remarks</w:t>
            </w: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2" w:type="dxa"/>
            <w:vAlign w:val="center"/>
          </w:tcPr>
          <w:p w:rsidR="00B36D40" w:rsidRPr="005D6A8F" w:rsidRDefault="00B36D40" w:rsidP="00812C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  <w:p w:rsidR="00B36D40" w:rsidRPr="005D6A8F" w:rsidRDefault="00B36D40" w:rsidP="00812C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Analgesic, antipyretic,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antiinflammory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Pr="00731903">
              <w:rPr>
                <w:rFonts w:ascii="Times New Roman" w:hAnsi="Times New Roman" w:cs="Times New Roman"/>
                <w:b/>
                <w:sz w:val="24"/>
                <w:szCs w:val="24"/>
              </w:rPr>
              <w:t>Sedatives and hypnotics</w:t>
            </w:r>
            <w:r>
              <w:t xml:space="preserve"> </w:t>
            </w:r>
          </w:p>
          <w:p w:rsidR="00B36D40" w:rsidRPr="005D6A8F" w:rsidRDefault="00B36D40" w:rsidP="00812C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36D40" w:rsidRPr="00731903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(1)  May’s, Chemistry of Synthetic Drugs. (UNODC Publications).</w:t>
            </w:r>
          </w:p>
          <w:p w:rsidR="00B36D40" w:rsidRPr="00731903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 (2) William </w:t>
            </w:r>
            <w:proofErr w:type="spell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Foye</w:t>
            </w:r>
            <w:proofErr w:type="spellEnd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, Principles of Medicinal Chemistry. (Varghese &amp; Co.).</w:t>
            </w:r>
          </w:p>
          <w:p w:rsidR="00B36D40" w:rsidRPr="00731903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(3) Berger J, Medicinal Chemistry</w:t>
            </w:r>
            <w:proofErr w:type="gram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John Willy &amp; sons).</w:t>
            </w:r>
          </w:p>
          <w:p w:rsidR="00B36D40" w:rsidRPr="00731903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 (4) </w:t>
            </w:r>
            <w:proofErr w:type="spell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Chatwal</w:t>
            </w:r>
            <w:proofErr w:type="spellEnd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 G.R., Chemistry of natural products </w:t>
            </w:r>
            <w:proofErr w:type="spell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 I &amp; II Chemistry of Synthetic Drugs. (Himalaya Publishing House).</w:t>
            </w:r>
          </w:p>
          <w:p w:rsidR="00B36D40" w:rsidRPr="00731903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( 5</w:t>
            </w:r>
            <w:proofErr w:type="gramEnd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Lednicer</w:t>
            </w:r>
            <w:proofErr w:type="spellEnd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 D. &amp; Lester A. </w:t>
            </w:r>
            <w:proofErr w:type="spell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Mitscher</w:t>
            </w:r>
            <w:proofErr w:type="spellEnd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Organic Chemistry of Drug Synthesis., (John Willy &amp; sons). </w:t>
            </w:r>
          </w:p>
          <w:p w:rsidR="00B36D40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(6) </w:t>
            </w:r>
            <w:proofErr w:type="spell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Satoskar</w:t>
            </w:r>
            <w:proofErr w:type="spellEnd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 R.S. Medicinal </w:t>
            </w:r>
            <w:proofErr w:type="gram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Chemistry(</w:t>
            </w:r>
            <w:proofErr w:type="gramEnd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India Popular </w:t>
            </w:r>
            <w:proofErr w:type="spell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Prakashan</w:t>
            </w:r>
            <w:proofErr w:type="spellEnd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36D40" w:rsidRPr="00731903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03">
              <w:rPr>
                <w:rFonts w:ascii="Times New Roman" w:hAnsi="Times New Roman" w:cs="Times New Roman"/>
                <w:b/>
                <w:sz w:val="24"/>
                <w:szCs w:val="24"/>
              </w:rPr>
              <w:t>Journals:</w:t>
            </w:r>
          </w:p>
          <w:p w:rsidR="00B36D40" w:rsidRPr="00731903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 1. Journal of Cardiovascular Disease Research.</w:t>
            </w:r>
          </w:p>
          <w:p w:rsidR="00B36D40" w:rsidRPr="00731903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 2. Journal of Malaria Research.</w:t>
            </w:r>
          </w:p>
          <w:p w:rsidR="00B36D40" w:rsidRPr="00731903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3. Pharmacology of Antihistamines.</w:t>
            </w:r>
          </w:p>
          <w:p w:rsidR="00B36D40" w:rsidRPr="00731903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 4. International Journal of Impotence </w:t>
            </w:r>
            <w:proofErr w:type="gram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Research .</w:t>
            </w:r>
            <w:proofErr w:type="gramEnd"/>
          </w:p>
          <w:p w:rsidR="00B36D40" w:rsidRPr="00731903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5. Antidepressants: </w:t>
            </w:r>
            <w:proofErr w:type="spell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MedlinePlus</w:t>
            </w:r>
            <w:proofErr w:type="spellEnd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classification and general mode of action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Pr="00766B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nalgesic,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antipyretic and</w:t>
            </w:r>
            <w:r w:rsidRPr="00766B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6B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antiinflammory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chemical synthesis, properties, mechanism of action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acetami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nophen,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amidopyrine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antipyrine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73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903">
              <w:rPr>
                <w:rFonts w:ascii="Times New Roman" w:hAnsi="Times New Roman" w:cs="Times New Roman"/>
                <w:sz w:val="24"/>
                <w:szCs w:val="24"/>
              </w:rPr>
              <w:t>oxyphenabutazone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rPr>
          <w:trHeight w:val="816"/>
        </w:trPr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chemical synthesis, properties, mechanism of action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phenyl </w:t>
            </w:r>
            <w:proofErr w:type="spell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butazone</w:t>
            </w:r>
            <w:proofErr w:type="spell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pethidine</w:t>
            </w:r>
            <w:proofErr w:type="spell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, ibuprofen, </w:t>
            </w:r>
            <w:proofErr w:type="spell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ketoprofen</w:t>
            </w:r>
            <w:proofErr w:type="spell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mefenamic</w:t>
            </w:r>
            <w:proofErr w:type="spell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  <w: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chemical synthesis, properties, mechanism of action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fulfenamic</w:t>
            </w:r>
            <w:proofErr w:type="spell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 acid, </w:t>
            </w:r>
            <w:proofErr w:type="spell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diclofenac</w:t>
            </w:r>
            <w:proofErr w:type="spell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 sodium. (</w:t>
            </w:r>
            <w:proofErr w:type="spell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Alclafenac</w:t>
            </w:r>
            <w:proofErr w:type="spell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proofErr w:type="gram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piroxicam</w:t>
            </w:r>
            <w:proofErr w:type="spellEnd"/>
            <w:proofErr w:type="gram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nimesulide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classification, chemical synthesis, properties, mechanism of action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barbiturates and barbital.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chemical synthesis, properties, mechanism of action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acyclic </w:t>
            </w:r>
            <w:proofErr w:type="spell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ureides</w:t>
            </w:r>
            <w:proofErr w:type="spell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carbonal</w:t>
            </w:r>
            <w:proofErr w:type="spell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 cyclic imides and amides</w:t>
            </w:r>
            <w: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mechanism of action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 benzodiazepines</w:t>
            </w:r>
            <w:proofErr w:type="gram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, glycol and its derivatives</w:t>
            </w:r>
            <w: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mechanism of action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>oxazole</w:t>
            </w:r>
            <w:proofErr w:type="spellEnd"/>
            <w:r w:rsidRPr="00766B71">
              <w:rPr>
                <w:rFonts w:ascii="Times New Roman" w:hAnsi="Times New Roman" w:cs="Times New Roman"/>
                <w:sz w:val="24"/>
                <w:szCs w:val="24"/>
              </w:rPr>
              <w:t xml:space="preserve"> derivatives.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:rsidR="00B36D40" w:rsidRPr="005A08E3" w:rsidRDefault="00B36D40" w:rsidP="00812C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E3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B36D40" w:rsidRDefault="00B36D40" w:rsidP="00812C9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Antidepressants, </w:t>
            </w:r>
            <w:proofErr w:type="spellStart"/>
            <w:r w:rsidRPr="005A08E3">
              <w:rPr>
                <w:rFonts w:ascii="Times New Roman" w:hAnsi="Times New Roman" w:cs="Times New Roman"/>
                <w:b/>
                <w:sz w:val="24"/>
                <w:szCs w:val="24"/>
              </w:rPr>
              <w:t>Antianxiety</w:t>
            </w:r>
            <w:proofErr w:type="spellEnd"/>
            <w:r w:rsidRPr="005A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Tranquilizers, Anticonvulsants and </w:t>
            </w:r>
            <w:proofErr w:type="spellStart"/>
            <w:r w:rsidRPr="005A08E3">
              <w:rPr>
                <w:rFonts w:ascii="Times New Roman" w:hAnsi="Times New Roman" w:cs="Times New Roman"/>
                <w:b/>
                <w:sz w:val="24"/>
                <w:szCs w:val="24"/>
              </w:rPr>
              <w:t>Antiemetics</w:t>
            </w:r>
            <w:proofErr w:type="spellEnd"/>
            <w:r w:rsidRPr="005A0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Agents</w:t>
            </w:r>
          </w:p>
          <w:p w:rsidR="00B36D40" w:rsidRPr="005D6A8F" w:rsidRDefault="00B36D40" w:rsidP="00812C91">
            <w:pPr>
              <w:pStyle w:val="NoSpacing"/>
              <w:spacing w:line="276" w:lineRule="auto"/>
              <w:jc w:val="center"/>
            </w:pP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and classification of antidepressant, chemical synthesis, properties, mechanism of action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5A08E3">
              <w:rPr>
                <w:rFonts w:ascii="Times New Roman" w:hAnsi="Times New Roman" w:cs="Times New Roman"/>
                <w:sz w:val="24"/>
                <w:szCs w:val="24"/>
              </w:rPr>
              <w:t>phenyl ethylamine analogues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t xml:space="preserve"> </w:t>
            </w:r>
            <w:r w:rsidRPr="005A08E3">
              <w:rPr>
                <w:rFonts w:ascii="Times New Roman" w:hAnsi="Times New Roman" w:cs="Times New Roman"/>
                <w:sz w:val="24"/>
                <w:szCs w:val="24"/>
              </w:rPr>
              <w:t>monoamine</w:t>
            </w:r>
            <w:proofErr w:type="gramEnd"/>
            <w:r w:rsidRPr="005A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8E3">
              <w:rPr>
                <w:rFonts w:ascii="Times New Roman" w:hAnsi="Times New Roman" w:cs="Times New Roman"/>
                <w:sz w:val="24"/>
                <w:szCs w:val="24"/>
              </w:rPr>
              <w:t>oxidase</w:t>
            </w:r>
            <w:proofErr w:type="spellEnd"/>
            <w:r w:rsidRPr="005A08E3">
              <w:rPr>
                <w:rFonts w:ascii="Times New Roman" w:hAnsi="Times New Roman" w:cs="Times New Roman"/>
                <w:sz w:val="24"/>
                <w:szCs w:val="24"/>
              </w:rPr>
              <w:t xml:space="preserve"> inhibitors and  </w:t>
            </w:r>
            <w:proofErr w:type="spellStart"/>
            <w:r w:rsidRPr="005A08E3">
              <w:rPr>
                <w:rFonts w:ascii="Times New Roman" w:hAnsi="Times New Roman" w:cs="Times New Roman"/>
                <w:sz w:val="24"/>
                <w:szCs w:val="24"/>
              </w:rPr>
              <w:t>tricyclic</w:t>
            </w:r>
            <w:proofErr w:type="spellEnd"/>
            <w:r w:rsidRPr="005A08E3">
              <w:rPr>
                <w:rFonts w:ascii="Times New Roman" w:hAnsi="Times New Roman" w:cs="Times New Roman"/>
                <w:sz w:val="24"/>
                <w:szCs w:val="24"/>
              </w:rPr>
              <w:t xml:space="preserve"> antidepressants</w:t>
            </w:r>
            <w: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classification and general mechanism of action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transquilizer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A08E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henothiazines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5A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8E3">
              <w:rPr>
                <w:rFonts w:ascii="Times New Roman" w:hAnsi="Times New Roman" w:cs="Times New Roman"/>
                <w:sz w:val="24"/>
                <w:szCs w:val="24"/>
              </w:rPr>
              <w:t>benzoquinolizines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and classification of anticonvulsant, chemical synthesis, properties, mechanism of action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ydantoins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oxazolidine-diones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succinimides</w:t>
            </w:r>
            <w:proofErr w:type="spell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primidone</w:t>
            </w:r>
            <w:proofErr w:type="spell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phenacemide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42" w:type="dxa"/>
          </w:tcPr>
          <w:p w:rsidR="00B36D40" w:rsidRPr="0056435B" w:rsidRDefault="00B36D40" w:rsidP="00812C91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Introduction, classification and general mechanism of action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antiemetics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Trimethobenzamide</w:t>
            </w:r>
            <w:proofErr w:type="spellEnd"/>
            <w:proofErr w:type="gram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diphenidol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:rsidR="00B36D40" w:rsidRPr="00474D5C" w:rsidRDefault="00B36D40" w:rsidP="00812C91">
            <w:pPr>
              <w:pStyle w:val="PreformattedText"/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5C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B36D40" w:rsidRDefault="00B36D40" w:rsidP="00812C91">
            <w:pPr>
              <w:pStyle w:val="PreformattedText"/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5C">
              <w:rPr>
                <w:rFonts w:ascii="Times New Roman" w:hAnsi="Times New Roman" w:cs="Times New Roman"/>
                <w:b/>
                <w:sz w:val="24"/>
                <w:szCs w:val="24"/>
              </w:rPr>
              <w:t>Autonomic drugs</w:t>
            </w:r>
          </w:p>
          <w:p w:rsidR="00B36D40" w:rsidRPr="00474D5C" w:rsidRDefault="00B36D40" w:rsidP="00812C91">
            <w:pPr>
              <w:pStyle w:val="PreformattedText"/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rPr>
          <w:trHeight w:val="501"/>
        </w:trPr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pStyle w:val="PreformattedText"/>
              <w:tabs>
                <w:tab w:val="left" w:pos="0"/>
                <w:tab w:val="left" w:pos="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c</w:t>
            </w:r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holinergic agents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chemical synthesis, properties, uses, moa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methacholine</w:t>
            </w:r>
            <w:proofErr w:type="spell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chloride</w:t>
            </w:r>
            <w:proofErr w:type="gram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,carbachol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pStyle w:val="PreformattedText"/>
              <w:tabs>
                <w:tab w:val="left" w:pos="0"/>
                <w:tab w:val="left" w:pos="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drophonium</w:t>
            </w:r>
            <w:proofErr w:type="spell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 chloride,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physostigmine</w:t>
            </w:r>
            <w:proofErr w:type="spell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neostigmine</w:t>
            </w:r>
            <w:proofErr w:type="spell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pyridostigmine</w:t>
            </w:r>
            <w:proofErr w:type="spell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antic</w:t>
            </w:r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holinergic</w:t>
            </w:r>
            <w:proofErr w:type="spell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 agents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chemical synthesis, properties, uses, moa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icyclomine</w:t>
            </w:r>
            <w:proofErr w:type="spell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oxyphenonium</w:t>
            </w:r>
            <w:proofErr w:type="spell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 bromide</w:t>
            </w:r>
            <w: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isopropamide</w:t>
            </w:r>
            <w:proofErr w:type="spellEnd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 xml:space="preserve"> iodide, </w:t>
            </w:r>
            <w:proofErr w:type="spellStart"/>
            <w:r w:rsidRPr="00474D5C">
              <w:rPr>
                <w:rFonts w:ascii="Times New Roman" w:hAnsi="Times New Roman" w:cs="Times New Roman"/>
                <w:sz w:val="24"/>
                <w:szCs w:val="24"/>
              </w:rPr>
              <w:t>diphenhydramine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42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adrenergic agents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chemical synthesis, properties, uses, moa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e</w:t>
            </w: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pinephrine and related compounds</w:t>
            </w:r>
            <w: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42" w:type="dxa"/>
          </w:tcPr>
          <w:p w:rsidR="00B36D40" w:rsidRPr="003C5957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 of ephedrine and related compounds and </w:t>
            </w:r>
            <w:proofErr w:type="spellStart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imidazoline</w:t>
            </w:r>
            <w:proofErr w:type="spellEnd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 derivatives.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2" w:type="dxa"/>
          </w:tcPr>
          <w:p w:rsidR="00B36D40" w:rsidRPr="003C5957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Introduction of antihistamines, chemical synthesis, properties, uses, moa and </w:t>
            </w:r>
            <w:proofErr w:type="spellStart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 of ethanolamine derivatives and ethylene </w:t>
            </w:r>
            <w:proofErr w:type="spellStart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diamines</w:t>
            </w:r>
            <w:proofErr w:type="spellEnd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rPr>
          <w:trHeight w:val="605"/>
        </w:trPr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2" w:type="dxa"/>
          </w:tcPr>
          <w:p w:rsidR="00B36D40" w:rsidRPr="003C5957" w:rsidRDefault="00B36D40" w:rsidP="00812C91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alkylamines</w:t>
            </w:r>
            <w:proofErr w:type="spellEnd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phenothiazines</w:t>
            </w:r>
            <w:proofErr w:type="spellEnd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piperazines</w:t>
            </w:r>
            <w:proofErr w:type="spellEnd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:rsidR="00B36D40" w:rsidRPr="006A63C7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C7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  <w:p w:rsidR="00B36D40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Diuretics,  </w:t>
            </w:r>
            <w:proofErr w:type="spellStart"/>
            <w:r w:rsidRPr="006A63C7">
              <w:rPr>
                <w:rFonts w:ascii="Times New Roman" w:hAnsi="Times New Roman" w:cs="Times New Roman"/>
                <w:b/>
                <w:sz w:val="24"/>
                <w:szCs w:val="24"/>
              </w:rPr>
              <w:t>Antimalarials</w:t>
            </w:r>
            <w:proofErr w:type="spellEnd"/>
            <w:r w:rsidRPr="006A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Cardiovascular drugs</w:t>
            </w:r>
          </w:p>
          <w:p w:rsidR="00B36D40" w:rsidRPr="006A63C7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2" w:type="dxa"/>
          </w:tcPr>
          <w:p w:rsidR="00B36D40" w:rsidRPr="006A63C7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Introduction and classification of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Diuretics</w:t>
            </w:r>
            <w:proofErr w:type="gram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,classification</w:t>
            </w:r>
            <w:proofErr w:type="spellEnd"/>
            <w:proofErr w:type="gram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, chemical synthesis, properties, uses, moa and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sulphonamides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42" w:type="dxa"/>
          </w:tcPr>
          <w:p w:rsidR="00B36D40" w:rsidRPr="006A63C7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Classification, chemical synthesis, properties, uses, moa and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thiazides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sulphamyl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benzoic acid derivatives.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42" w:type="dxa"/>
          </w:tcPr>
          <w:p w:rsidR="00B36D40" w:rsidRPr="006A63C7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Introduction and classification of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Antimalarials</w:t>
            </w:r>
            <w:proofErr w:type="spellEnd"/>
            <w:proofErr w:type="gram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chemical synthesis, properties, uses, moa and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of 4-amino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quinolines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, 8-amino-quinolines.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rPr>
          <w:trHeight w:val="512"/>
        </w:trPr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42" w:type="dxa"/>
          </w:tcPr>
          <w:p w:rsidR="00B36D40" w:rsidRPr="006A63C7" w:rsidRDefault="00B36D40" w:rsidP="00812C91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of 9-amino-acridines,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biguanides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42" w:type="dxa"/>
          </w:tcPr>
          <w:p w:rsidR="00B36D40" w:rsidRPr="006A63C7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pyrimidines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sulphones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2" w:type="dxa"/>
          </w:tcPr>
          <w:p w:rsidR="00B36D40" w:rsidRPr="006A63C7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Introduction and classification </w:t>
            </w:r>
            <w:proofErr w:type="gram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of  Cardiovascular</w:t>
            </w:r>
            <w:proofErr w:type="gram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drugs, , chemical synthesis, properties, uses, moa and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antianginals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and vasodilators,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antiarrythmic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drugs.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42" w:type="dxa"/>
          </w:tcPr>
          <w:p w:rsidR="00B36D40" w:rsidRPr="006A63C7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of antihypertensive drugs,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antihyperlipidemic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agents.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42" w:type="dxa"/>
          </w:tcPr>
          <w:p w:rsidR="00B36D40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of anticoagulants and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antiplatelet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drugs, </w:t>
            </w:r>
            <w:proofErr w:type="spellStart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>sclerosing</w:t>
            </w:r>
            <w:proofErr w:type="spellEnd"/>
            <w:r w:rsidRPr="006A63C7">
              <w:rPr>
                <w:rFonts w:ascii="Times New Roman" w:hAnsi="Times New Roman" w:cs="Times New Roman"/>
                <w:sz w:val="24"/>
                <w:szCs w:val="24"/>
              </w:rPr>
              <w:t xml:space="preserve"> agents.</w:t>
            </w:r>
          </w:p>
          <w:p w:rsidR="00B36D40" w:rsidRPr="006A63C7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2" w:type="dxa"/>
          </w:tcPr>
          <w:p w:rsidR="00B36D40" w:rsidRPr="00A54104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04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B36D40" w:rsidRPr="00A54104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104">
              <w:rPr>
                <w:rFonts w:ascii="Times New Roman" w:hAnsi="Times New Roman" w:cs="Times New Roman"/>
                <w:b/>
                <w:sz w:val="24"/>
                <w:szCs w:val="24"/>
              </w:rPr>
              <w:t>Hypoglycaemic</w:t>
            </w:r>
            <w:proofErr w:type="spellEnd"/>
            <w:r w:rsidRPr="00A5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54104">
              <w:rPr>
                <w:rFonts w:ascii="Times New Roman" w:hAnsi="Times New Roman" w:cs="Times New Roman"/>
                <w:b/>
                <w:sz w:val="24"/>
                <w:szCs w:val="24"/>
              </w:rPr>
              <w:t>Antineoplastic</w:t>
            </w:r>
            <w:proofErr w:type="spellEnd"/>
            <w:r w:rsidRPr="00A54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Respiratory drugs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42" w:type="dxa"/>
          </w:tcPr>
          <w:p w:rsidR="00B36D40" w:rsidRPr="00A54104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Introduction, classification and general mode of action of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Hypoglycaemic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 agents.</w:t>
            </w:r>
          </w:p>
        </w:tc>
        <w:tc>
          <w:tcPr>
            <w:tcW w:w="1701" w:type="dxa"/>
            <w:vMerge w:val="restart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42" w:type="dxa"/>
          </w:tcPr>
          <w:p w:rsidR="00B36D40" w:rsidRPr="00A54104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sulphonyl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ureas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biguanides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42" w:type="dxa"/>
          </w:tcPr>
          <w:p w:rsidR="00B36D40" w:rsidRPr="00A54104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Introduction, classification and general mode of action of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Antineoplastic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 drugs, chemical synthesis, properties, uses, moa and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 of alkylating agents.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42" w:type="dxa"/>
          </w:tcPr>
          <w:p w:rsidR="00B36D40" w:rsidRPr="00A54104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 of anti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metabolites and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antineoplastic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 antibiotics.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42" w:type="dxa"/>
          </w:tcPr>
          <w:p w:rsidR="00B36D40" w:rsidRPr="00A54104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Introduction, classification and general mode of action of Respiratory drugs.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42" w:type="dxa"/>
          </w:tcPr>
          <w:p w:rsidR="00B36D40" w:rsidRPr="00A54104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 of respiratory stimulants,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antitussives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42" w:type="dxa"/>
          </w:tcPr>
          <w:p w:rsidR="00B36D40" w:rsidRPr="00A54104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 of expectorants,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mucolytics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D40" w:rsidRPr="005D6A8F" w:rsidTr="00812C91">
        <w:tc>
          <w:tcPr>
            <w:tcW w:w="1098" w:type="dxa"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42" w:type="dxa"/>
          </w:tcPr>
          <w:p w:rsidR="00B36D40" w:rsidRPr="00A54104" w:rsidRDefault="00B36D40" w:rsidP="00812C91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Chemical synthesis, properties, uses, moa and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sar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 xml:space="preserve"> of decongestants </w:t>
            </w:r>
            <w:proofErr w:type="spellStart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antiasthmatics</w:t>
            </w:r>
            <w:proofErr w:type="spellEnd"/>
            <w:r w:rsidRPr="00A54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36D40" w:rsidRPr="005D6A8F" w:rsidRDefault="00B36D40" w:rsidP="00812C91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D40" w:rsidRDefault="00B36D40" w:rsidP="00B36D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906" w:rsidRDefault="00E22906"/>
    <w:sectPr w:rsidR="00E22906" w:rsidSect="00E229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36D40"/>
    <w:rsid w:val="00B36D40"/>
    <w:rsid w:val="00E2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D40"/>
    <w:pPr>
      <w:spacing w:after="0" w:line="240" w:lineRule="auto"/>
    </w:pPr>
  </w:style>
  <w:style w:type="paragraph" w:customStyle="1" w:styleId="PreformattedText">
    <w:name w:val="Preformatted Text"/>
    <w:basedOn w:val="Normal"/>
    <w:rsid w:val="00B36D40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1</cp:revision>
  <dcterms:created xsi:type="dcterms:W3CDTF">2024-08-07T14:08:00Z</dcterms:created>
  <dcterms:modified xsi:type="dcterms:W3CDTF">2024-08-07T14:11:00Z</dcterms:modified>
</cp:coreProperties>
</file>